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869" w:rsidRDefault="00343869" w:rsidP="00343869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343869">
        <w:rPr>
          <w:rFonts w:ascii="Arial" w:hAnsi="Arial" w:cs="Arial"/>
          <w:b/>
        </w:rPr>
        <w:t xml:space="preserve">Acta Sesión </w:t>
      </w:r>
      <w:r w:rsidR="00BC34B0">
        <w:rPr>
          <w:rFonts w:ascii="Arial" w:hAnsi="Arial" w:cs="Arial"/>
          <w:b/>
        </w:rPr>
        <w:t>Extrao</w:t>
      </w:r>
      <w:r w:rsidRPr="00343869">
        <w:rPr>
          <w:rFonts w:ascii="Arial" w:hAnsi="Arial" w:cs="Arial"/>
          <w:b/>
        </w:rPr>
        <w:t xml:space="preserve">rdinaria </w:t>
      </w:r>
      <w:r w:rsidR="00BC34B0">
        <w:rPr>
          <w:rFonts w:ascii="Arial" w:hAnsi="Arial" w:cs="Arial"/>
          <w:b/>
        </w:rPr>
        <w:t>05</w:t>
      </w:r>
      <w:r w:rsidRPr="00343869">
        <w:rPr>
          <w:rFonts w:ascii="Arial" w:hAnsi="Arial" w:cs="Arial"/>
          <w:b/>
        </w:rPr>
        <w:t>-16</w:t>
      </w:r>
    </w:p>
    <w:p w:rsidR="006612D2" w:rsidRPr="00343869" w:rsidRDefault="006612D2" w:rsidP="00343869">
      <w:pPr>
        <w:spacing w:after="0" w:line="240" w:lineRule="auto"/>
        <w:jc w:val="center"/>
        <w:rPr>
          <w:rFonts w:ascii="Arial" w:hAnsi="Arial" w:cs="Arial"/>
          <w:b/>
        </w:rPr>
      </w:pPr>
    </w:p>
    <w:p w:rsidR="00343869" w:rsidRPr="00E1779B" w:rsidRDefault="00343869" w:rsidP="00343869">
      <w:pPr>
        <w:spacing w:after="0" w:line="240" w:lineRule="auto"/>
      </w:pPr>
    </w:p>
    <w:p w:rsidR="00343869" w:rsidRDefault="00BC34B0" w:rsidP="00343869">
      <w:pPr>
        <w:spacing w:before="0" w:after="0" w:line="240" w:lineRule="auto"/>
        <w:outlineLvl w:val="0"/>
        <w:rPr>
          <w:szCs w:val="22"/>
          <w:lang w:val="es-MX"/>
        </w:rPr>
      </w:pPr>
      <w:r>
        <w:rPr>
          <w:szCs w:val="22"/>
          <w:lang w:val="es-MX"/>
        </w:rPr>
        <w:t>Sesión Extrao</w:t>
      </w:r>
      <w:r w:rsidR="00343869" w:rsidRPr="006A1EEE">
        <w:rPr>
          <w:szCs w:val="22"/>
          <w:lang w:val="es-MX"/>
        </w:rPr>
        <w:t xml:space="preserve">rdinaria número </w:t>
      </w:r>
      <w:r>
        <w:rPr>
          <w:szCs w:val="22"/>
          <w:lang w:val="es-MX"/>
        </w:rPr>
        <w:t>cinco</w:t>
      </w:r>
      <w:r w:rsidR="00343869" w:rsidRPr="006A1EEE">
        <w:rPr>
          <w:szCs w:val="22"/>
          <w:lang w:val="es-MX"/>
        </w:rPr>
        <w:t xml:space="preserve">– </w:t>
      </w:r>
      <w:r>
        <w:rPr>
          <w:szCs w:val="22"/>
          <w:lang w:val="es-MX"/>
        </w:rPr>
        <w:t>catorce</w:t>
      </w:r>
      <w:r w:rsidR="00792A91">
        <w:rPr>
          <w:szCs w:val="22"/>
          <w:lang w:val="es-MX"/>
        </w:rPr>
        <w:t xml:space="preserve"> de octubre</w:t>
      </w:r>
      <w:r w:rsidR="00343869" w:rsidRPr="006A1EEE">
        <w:rPr>
          <w:szCs w:val="22"/>
          <w:lang w:val="es-MX"/>
        </w:rPr>
        <w:t xml:space="preserve"> del dos mil dieciséis. Inicio de la sesión, a las diecisiete horas con </w:t>
      </w:r>
      <w:r>
        <w:rPr>
          <w:szCs w:val="22"/>
          <w:lang w:val="es-MX"/>
        </w:rPr>
        <w:t>treinta</w:t>
      </w:r>
      <w:r w:rsidR="00343869" w:rsidRPr="006A1EEE">
        <w:rPr>
          <w:szCs w:val="22"/>
          <w:lang w:val="es-MX"/>
        </w:rPr>
        <w:t xml:space="preserve"> minutos en el Colegio de Periodistas </w:t>
      </w:r>
    </w:p>
    <w:p w:rsidR="006612D2" w:rsidRPr="006A1EEE" w:rsidRDefault="006612D2" w:rsidP="00343869">
      <w:pPr>
        <w:spacing w:before="0" w:after="0" w:line="240" w:lineRule="auto"/>
        <w:outlineLvl w:val="0"/>
        <w:rPr>
          <w:szCs w:val="22"/>
          <w:lang w:val="es-MX"/>
        </w:rPr>
      </w:pPr>
    </w:p>
    <w:p w:rsidR="00343869" w:rsidRPr="00343869" w:rsidRDefault="00343869" w:rsidP="00343869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Alfonso Estevanovich González          Presidente 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>Margarita Azofeifa Barrantes</w:t>
      </w:r>
      <w:r w:rsidRPr="006A1EEE">
        <w:rPr>
          <w:szCs w:val="22"/>
          <w:lang w:val="es-MX"/>
        </w:rPr>
        <w:tab/>
        <w:t xml:space="preserve">     </w:t>
      </w:r>
      <w:r w:rsidR="006A1EEE">
        <w:rPr>
          <w:szCs w:val="22"/>
          <w:lang w:val="es-MX"/>
        </w:rPr>
        <w:t xml:space="preserve">       </w:t>
      </w:r>
      <w:r w:rsidRPr="006A1EEE">
        <w:rPr>
          <w:szCs w:val="22"/>
          <w:lang w:val="es-MX"/>
        </w:rPr>
        <w:t xml:space="preserve">  Secretaria</w:t>
      </w:r>
    </w:p>
    <w:p w:rsidR="00BC34B0" w:rsidRPr="006A1EEE" w:rsidRDefault="00BC34B0" w:rsidP="00BC34B0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Juan Pablo Estrada Gómez </w:t>
      </w:r>
      <w:r w:rsidRPr="006A1EEE">
        <w:rPr>
          <w:szCs w:val="22"/>
          <w:lang w:val="es-MX"/>
        </w:rPr>
        <w:tab/>
        <w:t xml:space="preserve">     </w:t>
      </w:r>
      <w:r>
        <w:rPr>
          <w:szCs w:val="22"/>
          <w:lang w:val="es-MX"/>
        </w:rPr>
        <w:t xml:space="preserve">        </w:t>
      </w:r>
      <w:r w:rsidRPr="006A1EEE">
        <w:rPr>
          <w:szCs w:val="22"/>
          <w:lang w:val="es-MX"/>
        </w:rPr>
        <w:t xml:space="preserve"> Vocal I</w:t>
      </w:r>
    </w:p>
    <w:p w:rsidR="00BC34B0" w:rsidRPr="006A1EEE" w:rsidRDefault="00BC34B0" w:rsidP="00BC34B0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Johnny Vargas Durán                        </w:t>
      </w:r>
      <w:r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 Vocal II</w:t>
      </w:r>
    </w:p>
    <w:p w:rsidR="00343869" w:rsidRPr="006A1EEE" w:rsidRDefault="00343869" w:rsidP="00343869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>Róger Herrera Hidalgo                        Administrador</w:t>
      </w:r>
    </w:p>
    <w:p w:rsidR="0067198B" w:rsidRPr="006A1EEE" w:rsidRDefault="0067198B" w:rsidP="0067198B">
      <w:pPr>
        <w:spacing w:before="0" w:after="0" w:line="240" w:lineRule="auto"/>
        <w:rPr>
          <w:szCs w:val="22"/>
          <w:lang w:val="es-MX"/>
        </w:rPr>
      </w:pPr>
    </w:p>
    <w:p w:rsidR="00343869" w:rsidRPr="00343869" w:rsidRDefault="00343869" w:rsidP="00343869">
      <w:pPr>
        <w:spacing w:before="0" w:after="0" w:line="240" w:lineRule="auto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>Ausente con justificación</w:t>
      </w:r>
    </w:p>
    <w:p w:rsidR="00500A1E" w:rsidRPr="006A1EEE" w:rsidRDefault="00500A1E" w:rsidP="00500A1E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>Patricia González Villalobos               Tesorera</w:t>
      </w:r>
    </w:p>
    <w:p w:rsidR="00BC34B0" w:rsidRPr="006A1EEE" w:rsidRDefault="00BC34B0" w:rsidP="00BC34B0">
      <w:pPr>
        <w:spacing w:before="0" w:after="0" w:line="240" w:lineRule="auto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Ricardo Osorno Fallas                       </w:t>
      </w:r>
      <w:r>
        <w:rPr>
          <w:szCs w:val="22"/>
          <w:lang w:val="es-MX"/>
        </w:rPr>
        <w:t xml:space="preserve"> </w:t>
      </w:r>
      <w:r w:rsidRPr="006A1EEE">
        <w:rPr>
          <w:szCs w:val="22"/>
          <w:lang w:val="es-MX"/>
        </w:rPr>
        <w:t xml:space="preserve"> Fiscal</w:t>
      </w:r>
    </w:p>
    <w:p w:rsidR="00D4605A" w:rsidRPr="006A1EEE" w:rsidRDefault="00D4605A" w:rsidP="00D4605A">
      <w:pPr>
        <w:spacing w:before="0" w:after="0" w:line="240" w:lineRule="auto"/>
        <w:rPr>
          <w:szCs w:val="22"/>
          <w:lang w:val="es-MX"/>
        </w:rPr>
      </w:pPr>
    </w:p>
    <w:p w:rsidR="00D4605A" w:rsidRDefault="00D4605A" w:rsidP="00D4605A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DÍA.</w:t>
      </w:r>
    </w:p>
    <w:p w:rsidR="007376FD" w:rsidRDefault="00D4605A" w:rsidP="00D01BA0">
      <w:pPr>
        <w:spacing w:line="240" w:lineRule="auto"/>
        <w:rPr>
          <w:i/>
        </w:rPr>
      </w:pPr>
      <w:r w:rsidRPr="00C97B71">
        <w:rPr>
          <w:i/>
        </w:rPr>
        <w:t>Acuerdo 01</w:t>
      </w:r>
      <w:r>
        <w:rPr>
          <w:i/>
        </w:rPr>
        <w:t>-0</w:t>
      </w:r>
      <w:r w:rsidR="0031185C">
        <w:rPr>
          <w:i/>
        </w:rPr>
        <w:t>5</w:t>
      </w:r>
      <w:r w:rsidRPr="00C97B71">
        <w:rPr>
          <w:i/>
        </w:rPr>
        <w:t xml:space="preserve">: Se aprueba el conocimiento del orden del </w:t>
      </w:r>
      <w:r w:rsidRPr="00636936">
        <w:rPr>
          <w:i/>
        </w:rPr>
        <w:t>día</w:t>
      </w:r>
      <w:r>
        <w:rPr>
          <w:i/>
        </w:rPr>
        <w:t>.</w:t>
      </w:r>
    </w:p>
    <w:p w:rsidR="00D4605A" w:rsidRPr="00D4605A" w:rsidRDefault="00D4605A" w:rsidP="00D01BA0">
      <w:pPr>
        <w:spacing w:line="240" w:lineRule="auto"/>
        <w:rPr>
          <w:i/>
        </w:rPr>
      </w:pPr>
    </w:p>
    <w:p w:rsidR="00567300" w:rsidRDefault="004C4F05" w:rsidP="00F0617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 xml:space="preserve">APROBACIÓN DEL </w:t>
      </w:r>
      <w:r w:rsidR="0031185C">
        <w:rPr>
          <w:b/>
          <w:i/>
          <w:szCs w:val="22"/>
          <w:lang w:val="es-MX"/>
        </w:rPr>
        <w:t>PAO 2017</w:t>
      </w:r>
      <w:r w:rsidR="007376FD">
        <w:rPr>
          <w:b/>
          <w:i/>
          <w:szCs w:val="22"/>
          <w:lang w:val="es-MX"/>
        </w:rPr>
        <w:t>.</w:t>
      </w:r>
    </w:p>
    <w:p w:rsidR="00EB631A" w:rsidRDefault="008F36C3" w:rsidP="0031185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EB631A">
        <w:rPr>
          <w:szCs w:val="22"/>
          <w:lang w:val="es-MX"/>
        </w:rPr>
        <w:t xml:space="preserve"> El señor Roger Herrera, administrador del Fondo de Mutualidad presenta</w:t>
      </w:r>
      <w:r w:rsidR="0031185C" w:rsidRPr="0031185C">
        <w:rPr>
          <w:szCs w:val="22"/>
          <w:lang w:val="es-MX"/>
        </w:rPr>
        <w:t xml:space="preserve"> el P</w:t>
      </w:r>
      <w:r w:rsidR="00EB631A">
        <w:rPr>
          <w:szCs w:val="22"/>
          <w:lang w:val="es-MX"/>
        </w:rPr>
        <w:t xml:space="preserve">lan </w:t>
      </w:r>
      <w:r w:rsidR="00EB631A" w:rsidRPr="0031185C">
        <w:rPr>
          <w:szCs w:val="22"/>
          <w:lang w:val="es-MX"/>
        </w:rPr>
        <w:t>A</w:t>
      </w:r>
      <w:r w:rsidR="00EB631A">
        <w:rPr>
          <w:szCs w:val="22"/>
          <w:lang w:val="es-MX"/>
        </w:rPr>
        <w:t xml:space="preserve">nual </w:t>
      </w:r>
      <w:r w:rsidR="0031185C" w:rsidRPr="0031185C">
        <w:rPr>
          <w:szCs w:val="22"/>
          <w:lang w:val="es-MX"/>
        </w:rPr>
        <w:t>O</w:t>
      </w:r>
      <w:r w:rsidR="00EB631A">
        <w:rPr>
          <w:szCs w:val="22"/>
          <w:lang w:val="es-MX"/>
        </w:rPr>
        <w:t>perativo (PAO)</w:t>
      </w:r>
      <w:r w:rsidR="0031185C" w:rsidRPr="0031185C">
        <w:rPr>
          <w:szCs w:val="22"/>
          <w:lang w:val="es-MX"/>
        </w:rPr>
        <w:t xml:space="preserve"> 2017 al consejo para su discusión, análisis y aprobación</w:t>
      </w:r>
      <w:r w:rsidR="00EB631A">
        <w:rPr>
          <w:szCs w:val="22"/>
          <w:lang w:val="es-MX"/>
        </w:rPr>
        <w:t>.</w:t>
      </w:r>
    </w:p>
    <w:p w:rsidR="00EB631A" w:rsidRDefault="00EB631A" w:rsidP="0031185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presidente Alfonso Estevanovich dispone que se analice cada uno de los puntos que componen el PAO. </w:t>
      </w:r>
      <w:r w:rsidR="0031185C" w:rsidRPr="0031185C">
        <w:rPr>
          <w:szCs w:val="22"/>
          <w:lang w:val="es-MX"/>
        </w:rPr>
        <w:t xml:space="preserve">  </w:t>
      </w:r>
    </w:p>
    <w:p w:rsidR="004B49A5" w:rsidRPr="00BD45E5" w:rsidRDefault="00EB631A" w:rsidP="0031185C">
      <w:pPr>
        <w:spacing w:line="240" w:lineRule="auto"/>
        <w:rPr>
          <w:b/>
          <w:szCs w:val="22"/>
          <w:lang w:val="es-MX"/>
        </w:rPr>
      </w:pPr>
      <w:r w:rsidRPr="00BD45E5">
        <w:rPr>
          <w:b/>
          <w:szCs w:val="22"/>
          <w:lang w:val="es-MX"/>
        </w:rPr>
        <w:t xml:space="preserve">Se analiza la estrategia </w:t>
      </w:r>
      <w:r w:rsidR="000B0765" w:rsidRPr="00BD45E5">
        <w:rPr>
          <w:b/>
          <w:szCs w:val="22"/>
          <w:lang w:val="es-MX"/>
        </w:rPr>
        <w:t>“</w:t>
      </w:r>
      <w:r w:rsidRPr="00BD45E5">
        <w:rPr>
          <w:b/>
          <w:szCs w:val="22"/>
          <w:lang w:val="es-MX"/>
        </w:rPr>
        <w:t>Garantizar la sostenibilidad</w:t>
      </w:r>
      <w:r w:rsidR="001B6EC8" w:rsidRPr="00BD45E5">
        <w:rPr>
          <w:b/>
          <w:szCs w:val="22"/>
          <w:lang w:val="es-MX"/>
        </w:rPr>
        <w:t xml:space="preserve"> financiera</w:t>
      </w:r>
      <w:r w:rsidR="0031185C" w:rsidRPr="00BD45E5">
        <w:rPr>
          <w:b/>
          <w:szCs w:val="22"/>
          <w:lang w:val="es-MX"/>
        </w:rPr>
        <w:t xml:space="preserve"> </w:t>
      </w:r>
      <w:r w:rsidR="001B6EC8" w:rsidRPr="00BD45E5">
        <w:rPr>
          <w:b/>
          <w:szCs w:val="22"/>
          <w:lang w:val="es-MX"/>
        </w:rPr>
        <w:t xml:space="preserve">del Fondo </w:t>
      </w:r>
      <w:r w:rsidR="004B49A5" w:rsidRPr="00BD45E5">
        <w:rPr>
          <w:b/>
          <w:szCs w:val="22"/>
          <w:lang w:val="es-MX"/>
        </w:rPr>
        <w:t>de Mutualidad</w:t>
      </w:r>
      <w:r w:rsidR="000B0765" w:rsidRPr="00BD45E5">
        <w:rPr>
          <w:b/>
          <w:szCs w:val="22"/>
          <w:lang w:val="es-MX"/>
        </w:rPr>
        <w:t>”</w:t>
      </w:r>
    </w:p>
    <w:p w:rsidR="000B0765" w:rsidRPr="00BD45E5" w:rsidRDefault="000B0765" w:rsidP="0031185C">
      <w:pPr>
        <w:spacing w:line="240" w:lineRule="auto"/>
        <w:rPr>
          <w:szCs w:val="22"/>
          <w:lang w:val="es-MX"/>
        </w:rPr>
      </w:pPr>
      <w:r w:rsidRPr="00BD45E5">
        <w:rPr>
          <w:szCs w:val="22"/>
          <w:lang w:val="es-MX"/>
        </w:rPr>
        <w:t>Los directivos discuten la importancia de i</w:t>
      </w:r>
      <w:r w:rsidR="00BD45E5" w:rsidRPr="00BD45E5">
        <w:rPr>
          <w:szCs w:val="22"/>
          <w:lang w:val="es-MX"/>
        </w:rPr>
        <w:t>ncluir un estudio actuarial que garantice que las políticas, lineamientos y estrategias financieras y económicas que aprueba el Consejo de Administración están acordes con el fortalecimiento del Fondo de Mutualidad en el corto, mediano y largo plazo.</w:t>
      </w:r>
    </w:p>
    <w:p w:rsidR="00BD45E5" w:rsidRDefault="00BD45E5" w:rsidP="0031185C">
      <w:pPr>
        <w:spacing w:line="240" w:lineRule="auto"/>
        <w:rPr>
          <w:i/>
          <w:szCs w:val="22"/>
          <w:lang w:val="es-MX"/>
        </w:rPr>
      </w:pPr>
    </w:p>
    <w:p w:rsidR="000B0765" w:rsidRPr="002255DC" w:rsidRDefault="004B49A5" w:rsidP="0031185C">
      <w:pPr>
        <w:spacing w:line="240" w:lineRule="auto"/>
        <w:rPr>
          <w:i/>
          <w:szCs w:val="22"/>
          <w:lang w:val="es-MX"/>
        </w:rPr>
      </w:pPr>
      <w:r w:rsidRPr="002255DC">
        <w:rPr>
          <w:i/>
          <w:szCs w:val="22"/>
          <w:lang w:val="es-MX"/>
        </w:rPr>
        <w:t>Acuerdo 02-</w:t>
      </w:r>
      <w:r w:rsidR="000B0765" w:rsidRPr="002255DC">
        <w:rPr>
          <w:i/>
          <w:szCs w:val="22"/>
          <w:lang w:val="es-MX"/>
        </w:rPr>
        <w:t>5</w:t>
      </w:r>
      <w:r w:rsidRPr="002255DC">
        <w:rPr>
          <w:i/>
          <w:szCs w:val="22"/>
          <w:lang w:val="es-MX"/>
        </w:rPr>
        <w:t xml:space="preserve">: Se acuerda aprobar </w:t>
      </w:r>
      <w:r w:rsidR="00BD45E5">
        <w:rPr>
          <w:i/>
          <w:szCs w:val="22"/>
          <w:lang w:val="es-MX"/>
        </w:rPr>
        <w:t>las estrategias de</w:t>
      </w:r>
      <w:r w:rsidRPr="002255DC">
        <w:rPr>
          <w:i/>
          <w:szCs w:val="22"/>
          <w:lang w:val="es-MX"/>
        </w:rPr>
        <w:t xml:space="preserve"> Inversiones y </w:t>
      </w:r>
      <w:r w:rsidR="00BD45E5">
        <w:rPr>
          <w:i/>
          <w:szCs w:val="22"/>
          <w:lang w:val="es-MX"/>
        </w:rPr>
        <w:t xml:space="preserve">Crédito, e incluir como acción estratégica </w:t>
      </w:r>
      <w:r w:rsidR="0074166B">
        <w:rPr>
          <w:i/>
          <w:szCs w:val="22"/>
          <w:lang w:val="es-MX"/>
        </w:rPr>
        <w:t xml:space="preserve">para el año 2017, </w:t>
      </w:r>
      <w:r w:rsidR="00BD45E5">
        <w:rPr>
          <w:i/>
          <w:szCs w:val="22"/>
          <w:lang w:val="es-MX"/>
        </w:rPr>
        <w:t>la realización de un estudio actuarial, que analice la sostenibilidad financiera del Fondo en el corto, mediano y largo plazo</w:t>
      </w:r>
      <w:r w:rsidR="0074166B">
        <w:rPr>
          <w:i/>
          <w:szCs w:val="22"/>
          <w:lang w:val="es-MX"/>
        </w:rPr>
        <w:t>, por lo que se le asigna un presupuesto de siete mil dólares ($7.000.oo)</w:t>
      </w:r>
      <w:r w:rsidR="00BD45E5">
        <w:rPr>
          <w:i/>
          <w:szCs w:val="22"/>
          <w:lang w:val="es-MX"/>
        </w:rPr>
        <w:t xml:space="preserve">. </w:t>
      </w:r>
      <w:r w:rsidRPr="002255DC">
        <w:rPr>
          <w:i/>
        </w:rPr>
        <w:t xml:space="preserve"> </w:t>
      </w:r>
      <w:r w:rsidRPr="002255DC">
        <w:rPr>
          <w:i/>
          <w:szCs w:val="22"/>
          <w:lang w:val="es-MX"/>
        </w:rPr>
        <w:t>(Acuerdo en firme).</w:t>
      </w:r>
    </w:p>
    <w:p w:rsidR="000B0765" w:rsidRPr="002255DC" w:rsidRDefault="000B0765" w:rsidP="0031185C">
      <w:pPr>
        <w:spacing w:line="240" w:lineRule="auto"/>
        <w:rPr>
          <w:i/>
          <w:szCs w:val="22"/>
          <w:lang w:val="es-MX"/>
        </w:rPr>
      </w:pPr>
    </w:p>
    <w:p w:rsidR="000B0765" w:rsidRPr="002255DC" w:rsidRDefault="000B0765" w:rsidP="0031185C">
      <w:pPr>
        <w:spacing w:line="240" w:lineRule="auto"/>
        <w:rPr>
          <w:b/>
          <w:szCs w:val="22"/>
          <w:lang w:val="es-MX"/>
        </w:rPr>
      </w:pPr>
      <w:r w:rsidRPr="002255DC">
        <w:rPr>
          <w:b/>
          <w:szCs w:val="22"/>
          <w:lang w:val="es-MX"/>
        </w:rPr>
        <w:t>Se analiza la estrategia “Contribuir al bienestar social de las personas colegiadas a través de los diferentes servicios”.</w:t>
      </w:r>
    </w:p>
    <w:p w:rsidR="008420FF" w:rsidRDefault="003D21D4" w:rsidP="003D21D4">
      <w:pPr>
        <w:spacing w:line="240" w:lineRule="auto"/>
        <w:rPr>
          <w:szCs w:val="22"/>
          <w:lang w:val="es-MX"/>
        </w:rPr>
      </w:pPr>
      <w:r w:rsidRPr="002255DC">
        <w:rPr>
          <w:szCs w:val="22"/>
          <w:lang w:val="es-MX"/>
        </w:rPr>
        <w:t xml:space="preserve">Se discute </w:t>
      </w:r>
      <w:r w:rsidR="00FB75F6">
        <w:rPr>
          <w:szCs w:val="22"/>
          <w:lang w:val="es-MX"/>
        </w:rPr>
        <w:t xml:space="preserve">la necesidad de actualizar la base de datos del Colper, con el propósito de que el fondo tenga mayores insumos para la construcción de nuevas estrategias, así como </w:t>
      </w:r>
      <w:r w:rsidR="00536D43">
        <w:rPr>
          <w:szCs w:val="22"/>
          <w:lang w:val="es-MX"/>
        </w:rPr>
        <w:t xml:space="preserve">una </w:t>
      </w:r>
      <w:r w:rsidR="00FB75F6">
        <w:rPr>
          <w:szCs w:val="22"/>
          <w:lang w:val="es-MX"/>
        </w:rPr>
        <w:t xml:space="preserve">herramienta </w:t>
      </w:r>
      <w:r w:rsidR="00536D43">
        <w:rPr>
          <w:szCs w:val="22"/>
          <w:lang w:val="es-MX"/>
        </w:rPr>
        <w:lastRenderedPageBreak/>
        <w:t>esencial</w:t>
      </w:r>
      <w:r w:rsidR="008420FF">
        <w:rPr>
          <w:szCs w:val="22"/>
          <w:lang w:val="es-MX"/>
        </w:rPr>
        <w:t xml:space="preserve"> para el desarrollo y composición de</w:t>
      </w:r>
      <w:r w:rsidR="00536D43">
        <w:rPr>
          <w:szCs w:val="22"/>
          <w:lang w:val="es-MX"/>
        </w:rPr>
        <w:t xml:space="preserve"> </w:t>
      </w:r>
      <w:r w:rsidR="00FB75F6">
        <w:rPr>
          <w:szCs w:val="22"/>
          <w:lang w:val="es-MX"/>
        </w:rPr>
        <w:t>los estudios actuariales futuros</w:t>
      </w:r>
      <w:r w:rsidR="008420FF">
        <w:rPr>
          <w:szCs w:val="22"/>
          <w:lang w:val="es-MX"/>
        </w:rPr>
        <w:t xml:space="preserve">. Dada la importancia se concluye que dicha actualización tiene un alto </w:t>
      </w:r>
      <w:r w:rsidR="00EF4DFB">
        <w:rPr>
          <w:szCs w:val="22"/>
          <w:lang w:val="es-MX"/>
        </w:rPr>
        <w:t>volumen</w:t>
      </w:r>
      <w:r w:rsidR="008420FF">
        <w:rPr>
          <w:szCs w:val="22"/>
          <w:lang w:val="es-MX"/>
        </w:rPr>
        <w:t xml:space="preserve"> de operaci</w:t>
      </w:r>
      <w:r w:rsidR="00EF4DFB">
        <w:rPr>
          <w:szCs w:val="22"/>
          <w:lang w:val="es-MX"/>
        </w:rPr>
        <w:t>ones y el fondo no cuenta con el recurso humano para ejecutarlo,</w:t>
      </w:r>
      <w:r w:rsidR="008420FF">
        <w:rPr>
          <w:szCs w:val="22"/>
          <w:lang w:val="es-MX"/>
        </w:rPr>
        <w:t xml:space="preserve"> por lo que se considera importante asignar una partida presupuestaria para la </w:t>
      </w:r>
      <w:r w:rsidR="00EF4DFB">
        <w:rPr>
          <w:szCs w:val="22"/>
          <w:lang w:val="es-MX"/>
        </w:rPr>
        <w:t>realización de</w:t>
      </w:r>
      <w:r w:rsidR="008420FF">
        <w:rPr>
          <w:szCs w:val="22"/>
          <w:lang w:val="es-MX"/>
        </w:rPr>
        <w:t xml:space="preserve"> dicha labor.</w:t>
      </w:r>
    </w:p>
    <w:p w:rsidR="008420FF" w:rsidRDefault="008420FF" w:rsidP="003D21D4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Además se discute la importancia de continuar</w:t>
      </w:r>
      <w:r w:rsidR="0074166B">
        <w:rPr>
          <w:szCs w:val="22"/>
          <w:lang w:val="es-MX"/>
        </w:rPr>
        <w:t xml:space="preserve"> con los programas de salud implementados </w:t>
      </w:r>
      <w:r w:rsidR="001C53DA">
        <w:rPr>
          <w:szCs w:val="22"/>
          <w:lang w:val="es-MX"/>
        </w:rPr>
        <w:t xml:space="preserve">en </w:t>
      </w:r>
      <w:r w:rsidR="0074166B">
        <w:rPr>
          <w:szCs w:val="22"/>
          <w:lang w:val="es-MX"/>
        </w:rPr>
        <w:t xml:space="preserve">años </w:t>
      </w:r>
      <w:r w:rsidR="001C53DA">
        <w:rPr>
          <w:szCs w:val="22"/>
          <w:lang w:val="es-MX"/>
        </w:rPr>
        <w:t xml:space="preserve">pasados, y buena aceptación por los colegiados, </w:t>
      </w:r>
      <w:r w:rsidR="0074166B">
        <w:rPr>
          <w:szCs w:val="22"/>
          <w:lang w:val="es-MX"/>
        </w:rPr>
        <w:t xml:space="preserve"> como un medio de prevención bienestar de la persona colegiada.</w:t>
      </w:r>
    </w:p>
    <w:p w:rsidR="001C53DA" w:rsidRDefault="001C53DA" w:rsidP="003D21D4">
      <w:pPr>
        <w:spacing w:line="240" w:lineRule="auto"/>
        <w:rPr>
          <w:szCs w:val="22"/>
          <w:lang w:val="es-MX"/>
        </w:rPr>
      </w:pPr>
    </w:p>
    <w:p w:rsidR="00855868" w:rsidRDefault="00EB7478" w:rsidP="0031185C">
      <w:pPr>
        <w:spacing w:line="240" w:lineRule="auto"/>
        <w:rPr>
          <w:i/>
          <w:szCs w:val="22"/>
          <w:lang w:val="es-MX"/>
        </w:rPr>
      </w:pPr>
      <w:r w:rsidRPr="002255DC">
        <w:rPr>
          <w:i/>
          <w:szCs w:val="22"/>
          <w:lang w:val="es-MX"/>
        </w:rPr>
        <w:t>Acuerdo 0</w:t>
      </w:r>
      <w:r w:rsidR="00123DC7" w:rsidRPr="002255DC">
        <w:rPr>
          <w:i/>
          <w:szCs w:val="22"/>
          <w:lang w:val="es-MX"/>
        </w:rPr>
        <w:t>3</w:t>
      </w:r>
      <w:r w:rsidRPr="002255DC">
        <w:rPr>
          <w:i/>
          <w:szCs w:val="22"/>
          <w:lang w:val="es-MX"/>
        </w:rPr>
        <w:t xml:space="preserve">-5: Se acuerda aprobar </w:t>
      </w:r>
      <w:r w:rsidR="007F081E">
        <w:rPr>
          <w:i/>
          <w:szCs w:val="22"/>
          <w:lang w:val="es-MX"/>
        </w:rPr>
        <w:t xml:space="preserve">un presupuesto de ¢1.200.000.00 </w:t>
      </w:r>
      <w:r w:rsidR="00855868">
        <w:rPr>
          <w:i/>
          <w:szCs w:val="22"/>
          <w:lang w:val="es-MX"/>
        </w:rPr>
        <w:t>designados para la actualización de la base de datos del Colper.</w:t>
      </w:r>
      <w:r w:rsidR="00855868" w:rsidRPr="00855868">
        <w:rPr>
          <w:i/>
          <w:szCs w:val="22"/>
          <w:lang w:val="es-MX"/>
        </w:rPr>
        <w:t xml:space="preserve"> (Acuerdo en firme).</w:t>
      </w:r>
    </w:p>
    <w:p w:rsidR="00855868" w:rsidRDefault="00855868" w:rsidP="0031185C">
      <w:pPr>
        <w:spacing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Acuerdo 04-05: Se acuerda aprobar la incorporación de un presupuesto de ¢2.500.000.00 para desarrollar un programa de salud </w:t>
      </w:r>
      <w:r w:rsidRPr="002255DC">
        <w:rPr>
          <w:i/>
          <w:szCs w:val="22"/>
          <w:lang w:val="es-MX"/>
        </w:rPr>
        <w:t>(Acuerdo en firme).</w:t>
      </w:r>
    </w:p>
    <w:p w:rsidR="00855868" w:rsidRDefault="00855868" w:rsidP="0031185C">
      <w:pPr>
        <w:spacing w:line="240" w:lineRule="auto"/>
        <w:rPr>
          <w:i/>
          <w:szCs w:val="22"/>
          <w:u w:val="single"/>
          <w:lang w:val="es-MX"/>
        </w:rPr>
      </w:pPr>
      <w:r>
        <w:rPr>
          <w:i/>
          <w:szCs w:val="22"/>
          <w:lang w:val="es-MX"/>
        </w:rPr>
        <w:t xml:space="preserve">Acuerdo 05-05: Se acuerda aprobar las acciones del Programa Social Solidario, </w:t>
      </w:r>
      <w:r w:rsidRPr="00855868">
        <w:rPr>
          <w:i/>
          <w:szCs w:val="22"/>
          <w:lang w:val="es-MX"/>
        </w:rPr>
        <w:t xml:space="preserve">Subsidios y Proyectos Sociales. </w:t>
      </w:r>
      <w:r w:rsidRPr="002255DC">
        <w:rPr>
          <w:i/>
          <w:szCs w:val="22"/>
          <w:lang w:val="es-MX"/>
        </w:rPr>
        <w:t>(Acuerdo en firme).</w:t>
      </w:r>
    </w:p>
    <w:p w:rsidR="003D21D4" w:rsidRDefault="003D21D4" w:rsidP="0031185C">
      <w:pPr>
        <w:spacing w:line="240" w:lineRule="auto"/>
        <w:rPr>
          <w:i/>
          <w:szCs w:val="22"/>
          <w:lang w:val="es-MX"/>
        </w:rPr>
      </w:pPr>
    </w:p>
    <w:p w:rsidR="000B0765" w:rsidRPr="002255DC" w:rsidRDefault="000B0765" w:rsidP="0031185C">
      <w:pPr>
        <w:spacing w:line="240" w:lineRule="auto"/>
        <w:rPr>
          <w:b/>
          <w:szCs w:val="22"/>
          <w:lang w:val="es-MX"/>
        </w:rPr>
      </w:pPr>
      <w:r w:rsidRPr="002255DC">
        <w:rPr>
          <w:b/>
          <w:szCs w:val="22"/>
          <w:lang w:val="es-MX"/>
        </w:rPr>
        <w:t>Se analiza la estrategia</w:t>
      </w:r>
      <w:r w:rsidRPr="002255DC">
        <w:rPr>
          <w:b/>
        </w:rPr>
        <w:t xml:space="preserve"> “</w:t>
      </w:r>
      <w:r w:rsidRPr="002255DC">
        <w:rPr>
          <w:b/>
          <w:szCs w:val="22"/>
          <w:lang w:val="es-MX"/>
        </w:rPr>
        <w:t>Brindar una mejor atención a los colegiados en los diferentes trámites realizados”.</w:t>
      </w:r>
    </w:p>
    <w:p w:rsidR="00165B32" w:rsidRDefault="00165B32" w:rsidP="0031185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discuten la necesidad de implementar una encuesta de satisfacción para conocer el posicionamiento del Fondo de Mutualidad y las necesidades de los colegiados. </w:t>
      </w:r>
      <w:r w:rsidR="00660979">
        <w:rPr>
          <w:szCs w:val="22"/>
          <w:lang w:val="es-MX"/>
        </w:rPr>
        <w:t>Además</w:t>
      </w:r>
      <w:r>
        <w:rPr>
          <w:szCs w:val="22"/>
          <w:lang w:val="es-MX"/>
        </w:rPr>
        <w:t xml:space="preserve"> se señala la importancia de la capacitación para tener los conocimientos necesarios y actualizados y brindar un mejor servicio</w:t>
      </w:r>
      <w:r w:rsidR="004B7A8C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tanto para el consejo directivo como para los funcionarios del Fondo</w:t>
      </w:r>
      <w:r w:rsidR="00660979">
        <w:rPr>
          <w:szCs w:val="22"/>
          <w:lang w:val="es-MX"/>
        </w:rPr>
        <w:t>.</w:t>
      </w:r>
    </w:p>
    <w:p w:rsidR="0011071D" w:rsidRDefault="00EB7478" w:rsidP="0031185C">
      <w:pPr>
        <w:spacing w:line="240" w:lineRule="auto"/>
        <w:rPr>
          <w:i/>
          <w:szCs w:val="22"/>
          <w:lang w:val="es-MX"/>
        </w:rPr>
      </w:pPr>
      <w:r w:rsidRPr="00EB7478">
        <w:rPr>
          <w:i/>
          <w:szCs w:val="22"/>
          <w:lang w:val="es-MX"/>
        </w:rPr>
        <w:t>Acuerdo 0</w:t>
      </w:r>
      <w:r w:rsidR="00855868">
        <w:rPr>
          <w:i/>
          <w:szCs w:val="22"/>
          <w:lang w:val="es-MX"/>
        </w:rPr>
        <w:t>6</w:t>
      </w:r>
      <w:r w:rsidRPr="00EB7478">
        <w:rPr>
          <w:i/>
          <w:szCs w:val="22"/>
          <w:lang w:val="es-MX"/>
        </w:rPr>
        <w:t xml:space="preserve">-5: </w:t>
      </w:r>
      <w:r w:rsidR="0011071D" w:rsidRPr="0011071D">
        <w:rPr>
          <w:i/>
          <w:szCs w:val="22"/>
          <w:lang w:val="es-MX"/>
        </w:rPr>
        <w:t xml:space="preserve">Se acuerda aprobar </w:t>
      </w:r>
      <w:r w:rsidR="00855868">
        <w:rPr>
          <w:i/>
          <w:szCs w:val="22"/>
          <w:lang w:val="es-MX"/>
        </w:rPr>
        <w:t>las acciones del Servicio a los Colegiados y se le designa un presupuesto de ¢2.000.000 que cubra el punto 3.1.3 Monitoreo de la calidad del servicio brindado y ¢3.000.000 para el 3.1.4 correspondiente a la capacitación del Consejo de Administración y administración del Fondo.</w:t>
      </w:r>
      <w:r w:rsidR="0011071D" w:rsidRPr="0011071D">
        <w:rPr>
          <w:i/>
          <w:szCs w:val="22"/>
          <w:lang w:val="es-MX"/>
        </w:rPr>
        <w:t xml:space="preserve"> (Acuerdo en firme).</w:t>
      </w:r>
    </w:p>
    <w:p w:rsidR="0011071D" w:rsidRPr="00EB7478" w:rsidRDefault="0011071D" w:rsidP="0031185C">
      <w:pPr>
        <w:spacing w:line="240" w:lineRule="auto"/>
        <w:rPr>
          <w:i/>
          <w:szCs w:val="22"/>
          <w:lang w:val="es-MX"/>
        </w:rPr>
      </w:pPr>
    </w:p>
    <w:p w:rsidR="000B0765" w:rsidRPr="002255DC" w:rsidRDefault="000B0765" w:rsidP="0031185C">
      <w:pPr>
        <w:spacing w:line="240" w:lineRule="auto"/>
        <w:rPr>
          <w:b/>
          <w:szCs w:val="22"/>
          <w:lang w:val="es-MX"/>
        </w:rPr>
      </w:pPr>
      <w:r w:rsidRPr="002255DC">
        <w:rPr>
          <w:b/>
          <w:szCs w:val="22"/>
          <w:lang w:val="es-MX"/>
        </w:rPr>
        <w:t>Se analiza la estrategia “Obtener un mayor posicionamiento del Fondo de Mutualidad”.</w:t>
      </w:r>
    </w:p>
    <w:p w:rsidR="002255DC" w:rsidRDefault="002255DC" w:rsidP="0031185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Los directivos resaltan la importancia de un plan de comunicación para el Fondo de Mutualidad ya que se ha nota que es</w:t>
      </w:r>
      <w:r w:rsidR="00CB7D3C">
        <w:rPr>
          <w:szCs w:val="22"/>
          <w:lang w:val="es-MX"/>
        </w:rPr>
        <w:t xml:space="preserve"> una de las mayores debilidades, concuerdan en que se debe elaborar </w:t>
      </w:r>
      <w:r w:rsidR="00CB7D3C" w:rsidRPr="00CB7D3C">
        <w:rPr>
          <w:szCs w:val="22"/>
          <w:lang w:val="es-MX"/>
        </w:rPr>
        <w:t>un diagnóstico de percepción que permita crear un plan estratégico de comunicación</w:t>
      </w:r>
      <w:r w:rsidR="00CB7D3C">
        <w:rPr>
          <w:szCs w:val="22"/>
          <w:lang w:val="es-MX"/>
        </w:rPr>
        <w:t>.</w:t>
      </w:r>
    </w:p>
    <w:p w:rsidR="0011071D" w:rsidRDefault="0011071D" w:rsidP="0011071D">
      <w:pPr>
        <w:spacing w:line="240" w:lineRule="auto"/>
        <w:rPr>
          <w:i/>
          <w:szCs w:val="22"/>
          <w:lang w:val="es-MX"/>
        </w:rPr>
      </w:pPr>
      <w:r w:rsidRPr="0011071D">
        <w:rPr>
          <w:i/>
          <w:szCs w:val="22"/>
          <w:lang w:val="es-MX"/>
        </w:rPr>
        <w:t xml:space="preserve">Acuerdo 05-5: </w:t>
      </w:r>
      <w:r w:rsidRPr="00EB7478">
        <w:rPr>
          <w:i/>
          <w:szCs w:val="22"/>
          <w:lang w:val="es-MX"/>
        </w:rPr>
        <w:t xml:space="preserve">Se acuerda aprobar </w:t>
      </w:r>
      <w:r w:rsidR="00906081">
        <w:rPr>
          <w:i/>
          <w:szCs w:val="22"/>
          <w:lang w:val="es-MX"/>
        </w:rPr>
        <w:t>las acciones del Conocimiento del fondo y le asigna un presupuesto de ¢3.500.000 que cubra la realización de un diagnóstico estructural del fondo que permita crear un plan estratégico de comunicación con la comunidad del Colper.</w:t>
      </w:r>
      <w:r w:rsidRPr="00EB7478">
        <w:rPr>
          <w:i/>
          <w:szCs w:val="22"/>
          <w:lang w:val="es-MX"/>
        </w:rPr>
        <w:t xml:space="preserve"> </w:t>
      </w:r>
      <w:r w:rsidR="002255DC">
        <w:rPr>
          <w:i/>
          <w:szCs w:val="22"/>
          <w:lang w:val="es-MX"/>
        </w:rPr>
        <w:t>(</w:t>
      </w:r>
      <w:r w:rsidRPr="00EB7478">
        <w:rPr>
          <w:i/>
          <w:szCs w:val="22"/>
          <w:lang w:val="es-MX"/>
        </w:rPr>
        <w:t>Acuerdo en firme).</w:t>
      </w:r>
    </w:p>
    <w:p w:rsidR="0011071D" w:rsidRPr="0011071D" w:rsidRDefault="0011071D" w:rsidP="0031185C">
      <w:pPr>
        <w:spacing w:line="240" w:lineRule="auto"/>
        <w:rPr>
          <w:i/>
          <w:szCs w:val="22"/>
          <w:lang w:val="es-MX"/>
        </w:rPr>
      </w:pPr>
    </w:p>
    <w:p w:rsidR="00C25DB0" w:rsidRDefault="00C25DB0" w:rsidP="0031185C">
      <w:pPr>
        <w:spacing w:line="240" w:lineRule="auto"/>
        <w:rPr>
          <w:b/>
          <w:szCs w:val="22"/>
          <w:lang w:val="es-MX"/>
        </w:rPr>
      </w:pPr>
    </w:p>
    <w:p w:rsidR="006612D2" w:rsidRDefault="006612D2" w:rsidP="0031185C">
      <w:pPr>
        <w:spacing w:line="240" w:lineRule="auto"/>
        <w:rPr>
          <w:b/>
          <w:szCs w:val="22"/>
          <w:lang w:val="es-MX"/>
        </w:rPr>
      </w:pPr>
    </w:p>
    <w:p w:rsidR="006612D2" w:rsidRDefault="006612D2" w:rsidP="0031185C">
      <w:pPr>
        <w:spacing w:line="240" w:lineRule="auto"/>
        <w:rPr>
          <w:b/>
          <w:szCs w:val="22"/>
          <w:lang w:val="es-MX"/>
        </w:rPr>
      </w:pPr>
    </w:p>
    <w:p w:rsidR="006612D2" w:rsidRDefault="006612D2" w:rsidP="0031185C">
      <w:pPr>
        <w:spacing w:line="240" w:lineRule="auto"/>
        <w:rPr>
          <w:b/>
          <w:szCs w:val="22"/>
          <w:lang w:val="es-MX"/>
        </w:rPr>
      </w:pPr>
    </w:p>
    <w:p w:rsidR="006612D2" w:rsidRDefault="006612D2" w:rsidP="0031185C">
      <w:pPr>
        <w:spacing w:line="240" w:lineRule="auto"/>
        <w:rPr>
          <w:b/>
          <w:szCs w:val="22"/>
          <w:lang w:val="es-MX"/>
        </w:rPr>
      </w:pPr>
    </w:p>
    <w:p w:rsidR="006612D2" w:rsidRDefault="006612D2" w:rsidP="0031185C">
      <w:pPr>
        <w:spacing w:line="240" w:lineRule="auto"/>
        <w:rPr>
          <w:b/>
          <w:szCs w:val="22"/>
          <w:lang w:val="es-MX"/>
        </w:rPr>
      </w:pPr>
    </w:p>
    <w:p w:rsidR="006612D2" w:rsidRDefault="006612D2" w:rsidP="0031185C">
      <w:pPr>
        <w:spacing w:line="240" w:lineRule="auto"/>
        <w:rPr>
          <w:b/>
          <w:szCs w:val="22"/>
          <w:lang w:val="es-MX"/>
        </w:rPr>
      </w:pPr>
      <w:r w:rsidRPr="006612D2"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-937260</wp:posOffset>
            </wp:positionH>
            <wp:positionV relativeFrom="paragraph">
              <wp:posOffset>0</wp:posOffset>
            </wp:positionV>
            <wp:extent cx="7505065" cy="9232265"/>
            <wp:effectExtent l="0" t="0" r="635" b="6985"/>
            <wp:wrapTight wrapText="bothSides">
              <wp:wrapPolygon edited="0">
                <wp:start x="0" y="0"/>
                <wp:lineTo x="0" y="2006"/>
                <wp:lineTo x="3180" y="2139"/>
                <wp:lineTo x="3180" y="4992"/>
                <wp:lineTo x="713" y="5616"/>
                <wp:lineTo x="110" y="5794"/>
                <wp:lineTo x="219" y="6151"/>
                <wp:lineTo x="3180" y="6418"/>
                <wp:lineTo x="3180" y="11410"/>
                <wp:lineTo x="219" y="11945"/>
                <wp:lineTo x="110" y="12168"/>
                <wp:lineTo x="110" y="12836"/>
                <wp:lineTo x="3180" y="12836"/>
                <wp:lineTo x="3180" y="14262"/>
                <wp:lineTo x="0" y="14931"/>
                <wp:lineTo x="0" y="15020"/>
                <wp:lineTo x="3180" y="15689"/>
                <wp:lineTo x="493" y="16223"/>
                <wp:lineTo x="439" y="16402"/>
                <wp:lineTo x="0" y="16446"/>
                <wp:lineTo x="0" y="17115"/>
                <wp:lineTo x="3180" y="17115"/>
                <wp:lineTo x="3180" y="17828"/>
                <wp:lineTo x="0" y="18318"/>
                <wp:lineTo x="0" y="18407"/>
                <wp:lineTo x="3180" y="18541"/>
                <wp:lineTo x="3180" y="19254"/>
                <wp:lineTo x="658" y="19611"/>
                <wp:lineTo x="0" y="19744"/>
                <wp:lineTo x="0" y="20101"/>
                <wp:lineTo x="2632" y="20680"/>
                <wp:lineTo x="3180" y="20680"/>
                <wp:lineTo x="3180" y="21572"/>
                <wp:lineTo x="21547" y="21572"/>
                <wp:lineTo x="21547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923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12D2" w:rsidRPr="00EB631A" w:rsidRDefault="006612D2" w:rsidP="0031185C">
      <w:pPr>
        <w:spacing w:line="240" w:lineRule="auto"/>
        <w:rPr>
          <w:b/>
          <w:szCs w:val="22"/>
          <w:lang w:val="es-MX"/>
        </w:rPr>
      </w:pPr>
    </w:p>
    <w:p w:rsidR="007376FD" w:rsidRPr="0031185C" w:rsidRDefault="007376FD" w:rsidP="007376FD">
      <w:pPr>
        <w:spacing w:line="240" w:lineRule="auto"/>
        <w:rPr>
          <w:szCs w:val="22"/>
          <w:lang w:val="es-MX"/>
        </w:rPr>
      </w:pPr>
      <w:r w:rsidRPr="000C03F5">
        <w:rPr>
          <w:i/>
        </w:rPr>
        <w:t>Acuerdo 0</w:t>
      </w:r>
      <w:r w:rsidR="0011071D">
        <w:rPr>
          <w:i/>
        </w:rPr>
        <w:t>6</w:t>
      </w:r>
      <w:r>
        <w:rPr>
          <w:i/>
        </w:rPr>
        <w:t>-3</w:t>
      </w:r>
      <w:r w:rsidR="00A63C6C">
        <w:rPr>
          <w:i/>
        </w:rPr>
        <w:t>8</w:t>
      </w:r>
      <w:r w:rsidRPr="000C03F5">
        <w:rPr>
          <w:i/>
        </w:rPr>
        <w:t xml:space="preserve">: </w:t>
      </w:r>
      <w:r w:rsidR="0031185C" w:rsidRPr="0031185C">
        <w:rPr>
          <w:i/>
          <w:szCs w:val="22"/>
          <w:lang w:val="es-MX"/>
        </w:rPr>
        <w:t xml:space="preserve">Se </w:t>
      </w:r>
      <w:r w:rsidR="002255DC">
        <w:rPr>
          <w:i/>
          <w:szCs w:val="22"/>
          <w:lang w:val="es-MX"/>
        </w:rPr>
        <w:t>aprueba</w:t>
      </w:r>
      <w:r w:rsidR="0031185C" w:rsidRPr="0031185C">
        <w:rPr>
          <w:i/>
          <w:szCs w:val="22"/>
          <w:lang w:val="es-MX"/>
        </w:rPr>
        <w:t xml:space="preserve"> el P</w:t>
      </w:r>
      <w:r w:rsidR="00EB631A">
        <w:rPr>
          <w:i/>
          <w:szCs w:val="22"/>
          <w:lang w:val="es-MX"/>
        </w:rPr>
        <w:t xml:space="preserve">lan </w:t>
      </w:r>
      <w:r w:rsidR="0031185C" w:rsidRPr="0031185C">
        <w:rPr>
          <w:i/>
          <w:szCs w:val="22"/>
          <w:lang w:val="es-MX"/>
        </w:rPr>
        <w:t>A</w:t>
      </w:r>
      <w:r w:rsidR="00EB631A">
        <w:rPr>
          <w:i/>
          <w:szCs w:val="22"/>
          <w:lang w:val="es-MX"/>
        </w:rPr>
        <w:t xml:space="preserve">nual </w:t>
      </w:r>
      <w:r w:rsidR="0031185C" w:rsidRPr="0031185C">
        <w:rPr>
          <w:i/>
          <w:szCs w:val="22"/>
          <w:lang w:val="es-MX"/>
        </w:rPr>
        <w:t>O</w:t>
      </w:r>
      <w:r w:rsidR="00EB631A">
        <w:rPr>
          <w:i/>
          <w:szCs w:val="22"/>
          <w:lang w:val="es-MX"/>
        </w:rPr>
        <w:t>perativo</w:t>
      </w:r>
      <w:r w:rsidR="0031185C" w:rsidRPr="0031185C">
        <w:rPr>
          <w:i/>
          <w:szCs w:val="22"/>
          <w:lang w:val="es-MX"/>
        </w:rPr>
        <w:t xml:space="preserve"> 2017 de acuerdo a lo propuesto en la sesión extraordinaria </w:t>
      </w:r>
      <w:r w:rsidR="00EB631A">
        <w:rPr>
          <w:i/>
          <w:szCs w:val="22"/>
          <w:lang w:val="es-MX"/>
        </w:rPr>
        <w:t>número cinco</w:t>
      </w:r>
      <w:r w:rsidRPr="0031185C">
        <w:rPr>
          <w:i/>
        </w:rPr>
        <w:t xml:space="preserve"> (Acuerdo en firme)</w:t>
      </w:r>
      <w:r w:rsidR="006A1EEE" w:rsidRPr="0031185C">
        <w:rPr>
          <w:i/>
        </w:rPr>
        <w:t>.</w:t>
      </w:r>
    </w:p>
    <w:p w:rsidR="00EF7303" w:rsidRDefault="00EF7303" w:rsidP="00CC4EB2">
      <w:pPr>
        <w:spacing w:line="240" w:lineRule="auto"/>
        <w:rPr>
          <w:lang w:val="es-MX"/>
        </w:rPr>
      </w:pPr>
    </w:p>
    <w:p w:rsidR="00CC4EB2" w:rsidRPr="00E1779B" w:rsidRDefault="00CC4EB2" w:rsidP="00CC4EB2">
      <w:pPr>
        <w:spacing w:line="276" w:lineRule="auto"/>
        <w:rPr>
          <w:szCs w:val="22"/>
          <w:lang w:val="es-MX"/>
        </w:rPr>
      </w:pPr>
      <w:r w:rsidRPr="00E1779B">
        <w:rPr>
          <w:szCs w:val="22"/>
          <w:lang w:val="es-MX"/>
        </w:rPr>
        <w:t xml:space="preserve">Al ser las </w:t>
      </w:r>
      <w:r w:rsidR="0031185C">
        <w:rPr>
          <w:szCs w:val="22"/>
          <w:lang w:val="es-MX"/>
        </w:rPr>
        <w:t>diecinueve</w:t>
      </w:r>
      <w:r>
        <w:rPr>
          <w:szCs w:val="22"/>
          <w:lang w:val="es-MX"/>
        </w:rPr>
        <w:t xml:space="preserve"> horas con </w:t>
      </w:r>
      <w:r w:rsidR="0031185C">
        <w:rPr>
          <w:szCs w:val="22"/>
          <w:lang w:val="es-MX"/>
        </w:rPr>
        <w:t>diecisiete</w:t>
      </w:r>
      <w:r>
        <w:rPr>
          <w:szCs w:val="22"/>
          <w:lang w:val="es-MX"/>
        </w:rPr>
        <w:t xml:space="preserve"> minutos </w:t>
      </w:r>
      <w:r w:rsidRPr="00E1779B">
        <w:rPr>
          <w:szCs w:val="22"/>
          <w:lang w:val="es-MX"/>
        </w:rPr>
        <w:t>se levanta la sesión.</w:t>
      </w:r>
      <w:r>
        <w:rPr>
          <w:szCs w:val="22"/>
          <w:lang w:val="es-MX"/>
        </w:rPr>
        <w:t xml:space="preserve"> </w:t>
      </w:r>
    </w:p>
    <w:p w:rsidR="00EF7303" w:rsidRPr="00D01BA0" w:rsidRDefault="00EF7303" w:rsidP="00EF7303">
      <w:pPr>
        <w:rPr>
          <w:lang w:val="es-MX"/>
        </w:rPr>
      </w:pPr>
    </w:p>
    <w:p w:rsidR="00EF7303" w:rsidRDefault="00EF7303" w:rsidP="00EF7303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Alfonso Estevanovich González        Margarita Azofeifa Barrantes</w:t>
      </w:r>
    </w:p>
    <w:p w:rsidR="00EF7303" w:rsidRPr="00066D65" w:rsidRDefault="00EF7303" w:rsidP="00EF7303">
      <w:pPr>
        <w:spacing w:before="0" w:after="0"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 xml:space="preserve">                   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 xml:space="preserve">                                    Secretaria</w:t>
      </w:r>
    </w:p>
    <w:p w:rsidR="008F7A05" w:rsidRPr="00066D65" w:rsidRDefault="008F7A05" w:rsidP="00EF7303">
      <w:pPr>
        <w:rPr>
          <w:szCs w:val="22"/>
          <w:lang w:val="es-MX"/>
        </w:rPr>
      </w:pPr>
    </w:p>
    <w:sectPr w:rsidR="008F7A05" w:rsidRPr="00066D65" w:rsidSect="00066D65">
      <w:footerReference w:type="default" r:id="rId9"/>
      <w:pgSz w:w="12240" w:h="15840"/>
      <w:pgMar w:top="709" w:right="1325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72E" w:rsidRDefault="0082672E" w:rsidP="00CF3F08">
      <w:pPr>
        <w:spacing w:before="0" w:after="0" w:line="240" w:lineRule="auto"/>
      </w:pPr>
      <w:r>
        <w:separator/>
      </w:r>
    </w:p>
  </w:endnote>
  <w:endnote w:type="continuationSeparator" w:id="0">
    <w:p w:rsidR="0082672E" w:rsidRDefault="0082672E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3757078"/>
      <w:docPartObj>
        <w:docPartGallery w:val="Page Numbers (Bottom of Page)"/>
        <w:docPartUnique/>
      </w:docPartObj>
    </w:sdtPr>
    <w:sdtEndPr/>
    <w:sdtContent>
      <w:p w:rsidR="001E4C29" w:rsidRDefault="002C7C6D">
        <w:pPr>
          <w:pStyle w:val="Piedepgina"/>
          <w:jc w:val="right"/>
        </w:pPr>
        <w:r>
          <w:fldChar w:fldCharType="begin"/>
        </w:r>
        <w:r w:rsidR="001E4C29">
          <w:instrText>PAGE   \* MERGEFORMAT</w:instrText>
        </w:r>
        <w:r>
          <w:fldChar w:fldCharType="separate"/>
        </w:r>
        <w:r w:rsidR="00CE73D7" w:rsidRPr="00CE73D7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1E4C29" w:rsidRDefault="001E4C2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72E" w:rsidRDefault="0082672E" w:rsidP="00CF3F08">
      <w:pPr>
        <w:spacing w:before="0" w:after="0" w:line="240" w:lineRule="auto"/>
      </w:pPr>
      <w:r>
        <w:separator/>
      </w:r>
    </w:p>
  </w:footnote>
  <w:footnote w:type="continuationSeparator" w:id="0">
    <w:p w:rsidR="0082672E" w:rsidRDefault="0082672E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.5pt;height:7.5pt" o:bullet="t">
        <v:imagedata r:id="rId1" o:title="BD14870_"/>
      </v:shape>
    </w:pict>
  </w:numPicBullet>
  <w:numPicBullet w:numPicBulletId="1">
    <w:pict>
      <v:shape id="_x0000_i1031" type="#_x0000_t75" style="width:14.25pt;height:14.25pt" o:bullet="t">
        <v:imagedata r:id="rId2" o:title="mso53FD"/>
      </v:shape>
    </w:pict>
  </w:numPicBullet>
  <w:numPicBullet w:numPicBulletId="2">
    <w:pict>
      <v:shape id="_x0000_i1032" type="#_x0000_t75" style="width:151.5pt;height:165.75pt" o:bullet="t">
        <v:imagedata r:id="rId3" o:title="SJT_logo 2"/>
      </v:shape>
    </w:pict>
  </w:numPicBullet>
  <w:numPicBullet w:numPicBulletId="3">
    <w:pict>
      <v:shape id="_x0000_i1033" type="#_x0000_t75" style="width:14.25pt;height:14.2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28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F86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F9"/>
    <w:rsid w:val="00071022"/>
    <w:rsid w:val="00071E81"/>
    <w:rsid w:val="000720E8"/>
    <w:rsid w:val="00073B01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AEE"/>
    <w:rsid w:val="00091ED4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18FB"/>
    <w:rsid w:val="000A1AB9"/>
    <w:rsid w:val="000A360A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0765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2D0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071D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5E5"/>
    <w:rsid w:val="00123DC7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920"/>
    <w:rsid w:val="00144D3C"/>
    <w:rsid w:val="0014530E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3AB"/>
    <w:rsid w:val="00165B32"/>
    <w:rsid w:val="00165E8F"/>
    <w:rsid w:val="00166524"/>
    <w:rsid w:val="0016659D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FAB"/>
    <w:rsid w:val="00175CF4"/>
    <w:rsid w:val="00176809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E4F"/>
    <w:rsid w:val="0019273C"/>
    <w:rsid w:val="00192833"/>
    <w:rsid w:val="00192A9B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50B"/>
    <w:rsid w:val="001A6BB1"/>
    <w:rsid w:val="001A72B5"/>
    <w:rsid w:val="001A74DA"/>
    <w:rsid w:val="001B06AC"/>
    <w:rsid w:val="001B1063"/>
    <w:rsid w:val="001B1743"/>
    <w:rsid w:val="001B29EC"/>
    <w:rsid w:val="001B4055"/>
    <w:rsid w:val="001B420A"/>
    <w:rsid w:val="001B4329"/>
    <w:rsid w:val="001B5211"/>
    <w:rsid w:val="001B6EC8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3DA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1F2C"/>
    <w:rsid w:val="001F210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9"/>
    <w:rsid w:val="002118FA"/>
    <w:rsid w:val="00211B2A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55DC"/>
    <w:rsid w:val="0022691D"/>
    <w:rsid w:val="00226A21"/>
    <w:rsid w:val="00226A87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406FA"/>
    <w:rsid w:val="00240BEA"/>
    <w:rsid w:val="002415B2"/>
    <w:rsid w:val="00241F2A"/>
    <w:rsid w:val="00242235"/>
    <w:rsid w:val="00242F57"/>
    <w:rsid w:val="002432E2"/>
    <w:rsid w:val="00243A2B"/>
    <w:rsid w:val="00243E67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362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4D8C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71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EBF"/>
    <w:rsid w:val="002B2058"/>
    <w:rsid w:val="002B296F"/>
    <w:rsid w:val="002B2AD9"/>
    <w:rsid w:val="002B2E8D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3472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85C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869"/>
    <w:rsid w:val="00343F1B"/>
    <w:rsid w:val="00344643"/>
    <w:rsid w:val="003446C4"/>
    <w:rsid w:val="00344A7D"/>
    <w:rsid w:val="0034623E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1D4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65B6"/>
    <w:rsid w:val="003D7968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2A"/>
    <w:rsid w:val="003E7FB1"/>
    <w:rsid w:val="003F0C4E"/>
    <w:rsid w:val="003F161D"/>
    <w:rsid w:val="003F2119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3F7F54"/>
    <w:rsid w:val="004005AE"/>
    <w:rsid w:val="00400852"/>
    <w:rsid w:val="00400968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41"/>
    <w:rsid w:val="0042739D"/>
    <w:rsid w:val="00427B78"/>
    <w:rsid w:val="00430F08"/>
    <w:rsid w:val="004317D6"/>
    <w:rsid w:val="004318BA"/>
    <w:rsid w:val="004326E1"/>
    <w:rsid w:val="0043301D"/>
    <w:rsid w:val="00433257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3C89"/>
    <w:rsid w:val="00464E3A"/>
    <w:rsid w:val="00466633"/>
    <w:rsid w:val="004669EC"/>
    <w:rsid w:val="0047031D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D4E"/>
    <w:rsid w:val="004B4263"/>
    <w:rsid w:val="004B4843"/>
    <w:rsid w:val="004B49A5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A8C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F77"/>
    <w:rsid w:val="004D7D8F"/>
    <w:rsid w:val="004E0276"/>
    <w:rsid w:val="004E036D"/>
    <w:rsid w:val="004E1140"/>
    <w:rsid w:val="004E1160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F95"/>
    <w:rsid w:val="004F6FEF"/>
    <w:rsid w:val="004F74B9"/>
    <w:rsid w:val="004F777B"/>
    <w:rsid w:val="005001B7"/>
    <w:rsid w:val="00500A1E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D68"/>
    <w:rsid w:val="005355DB"/>
    <w:rsid w:val="005356FB"/>
    <w:rsid w:val="005358D5"/>
    <w:rsid w:val="00535CF4"/>
    <w:rsid w:val="00535D49"/>
    <w:rsid w:val="005363F9"/>
    <w:rsid w:val="0053651A"/>
    <w:rsid w:val="0053681D"/>
    <w:rsid w:val="00536CCB"/>
    <w:rsid w:val="00536D43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5892"/>
    <w:rsid w:val="00546D50"/>
    <w:rsid w:val="0054718C"/>
    <w:rsid w:val="00547B8F"/>
    <w:rsid w:val="00550DC8"/>
    <w:rsid w:val="00551832"/>
    <w:rsid w:val="00552CA8"/>
    <w:rsid w:val="005530AA"/>
    <w:rsid w:val="00553484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4937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65FD"/>
    <w:rsid w:val="005D70C7"/>
    <w:rsid w:val="005E0DCC"/>
    <w:rsid w:val="005E1B7C"/>
    <w:rsid w:val="005E2059"/>
    <w:rsid w:val="005E2D57"/>
    <w:rsid w:val="005E3DF7"/>
    <w:rsid w:val="005E4E9B"/>
    <w:rsid w:val="005E51E2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64C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2179"/>
    <w:rsid w:val="00653E1C"/>
    <w:rsid w:val="00656F19"/>
    <w:rsid w:val="00657846"/>
    <w:rsid w:val="00657C6D"/>
    <w:rsid w:val="00657E5C"/>
    <w:rsid w:val="006601D7"/>
    <w:rsid w:val="00660979"/>
    <w:rsid w:val="006612D2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198B"/>
    <w:rsid w:val="0067345B"/>
    <w:rsid w:val="0067348C"/>
    <w:rsid w:val="0067373D"/>
    <w:rsid w:val="00673E67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EEE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481"/>
    <w:rsid w:val="00701C00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0F90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D4B"/>
    <w:rsid w:val="007302DB"/>
    <w:rsid w:val="0073120A"/>
    <w:rsid w:val="00732304"/>
    <w:rsid w:val="00732F87"/>
    <w:rsid w:val="0073342C"/>
    <w:rsid w:val="00734B10"/>
    <w:rsid w:val="00735B31"/>
    <w:rsid w:val="00735C94"/>
    <w:rsid w:val="00737107"/>
    <w:rsid w:val="007376FD"/>
    <w:rsid w:val="007403E6"/>
    <w:rsid w:val="0074081A"/>
    <w:rsid w:val="00740D63"/>
    <w:rsid w:val="0074166B"/>
    <w:rsid w:val="00742647"/>
    <w:rsid w:val="007426D0"/>
    <w:rsid w:val="00742887"/>
    <w:rsid w:val="00742B93"/>
    <w:rsid w:val="00743349"/>
    <w:rsid w:val="00743CBB"/>
    <w:rsid w:val="00744612"/>
    <w:rsid w:val="0074586A"/>
    <w:rsid w:val="00746F0D"/>
    <w:rsid w:val="00747129"/>
    <w:rsid w:val="00747DE5"/>
    <w:rsid w:val="007508B5"/>
    <w:rsid w:val="00751D1B"/>
    <w:rsid w:val="00753969"/>
    <w:rsid w:val="0075397C"/>
    <w:rsid w:val="007542D1"/>
    <w:rsid w:val="007545A8"/>
    <w:rsid w:val="00754E40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299"/>
    <w:rsid w:val="00766316"/>
    <w:rsid w:val="00766604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2A5"/>
    <w:rsid w:val="00787A2B"/>
    <w:rsid w:val="007906A8"/>
    <w:rsid w:val="00790D4F"/>
    <w:rsid w:val="00791069"/>
    <w:rsid w:val="007911E0"/>
    <w:rsid w:val="0079168A"/>
    <w:rsid w:val="00792311"/>
    <w:rsid w:val="00792964"/>
    <w:rsid w:val="00792985"/>
    <w:rsid w:val="00792A91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81E"/>
    <w:rsid w:val="007F0DDF"/>
    <w:rsid w:val="007F12CE"/>
    <w:rsid w:val="007F2D18"/>
    <w:rsid w:val="007F2DF5"/>
    <w:rsid w:val="007F32B4"/>
    <w:rsid w:val="007F3ED6"/>
    <w:rsid w:val="007F40E1"/>
    <w:rsid w:val="007F4E46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672E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6CC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0FF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5868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94"/>
    <w:rsid w:val="008725CC"/>
    <w:rsid w:val="00873883"/>
    <w:rsid w:val="00874A88"/>
    <w:rsid w:val="00874ABF"/>
    <w:rsid w:val="00875628"/>
    <w:rsid w:val="00875E52"/>
    <w:rsid w:val="00875EBF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2EE0"/>
    <w:rsid w:val="00903358"/>
    <w:rsid w:val="0090537A"/>
    <w:rsid w:val="00905E4A"/>
    <w:rsid w:val="00906081"/>
    <w:rsid w:val="0090634E"/>
    <w:rsid w:val="0090679C"/>
    <w:rsid w:val="00906DF2"/>
    <w:rsid w:val="00907426"/>
    <w:rsid w:val="00907A26"/>
    <w:rsid w:val="00910521"/>
    <w:rsid w:val="00910CD6"/>
    <w:rsid w:val="009123FD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3E7"/>
    <w:rsid w:val="009327B6"/>
    <w:rsid w:val="0093309C"/>
    <w:rsid w:val="00933934"/>
    <w:rsid w:val="00934AA9"/>
    <w:rsid w:val="00935232"/>
    <w:rsid w:val="00935494"/>
    <w:rsid w:val="0093577E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1B1"/>
    <w:rsid w:val="00955451"/>
    <w:rsid w:val="00955844"/>
    <w:rsid w:val="00955CA4"/>
    <w:rsid w:val="00956B14"/>
    <w:rsid w:val="009571C7"/>
    <w:rsid w:val="00957637"/>
    <w:rsid w:val="00960F5F"/>
    <w:rsid w:val="00961E34"/>
    <w:rsid w:val="009628CB"/>
    <w:rsid w:val="00962F30"/>
    <w:rsid w:val="0096318E"/>
    <w:rsid w:val="00963372"/>
    <w:rsid w:val="009634ED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423"/>
    <w:rsid w:val="00977D25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73E3"/>
    <w:rsid w:val="009975D6"/>
    <w:rsid w:val="009A0A73"/>
    <w:rsid w:val="009A0F3E"/>
    <w:rsid w:val="009A1559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275D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7428"/>
    <w:rsid w:val="00A37E37"/>
    <w:rsid w:val="00A40294"/>
    <w:rsid w:val="00A40816"/>
    <w:rsid w:val="00A414BA"/>
    <w:rsid w:val="00A41544"/>
    <w:rsid w:val="00A41BCE"/>
    <w:rsid w:val="00A427EC"/>
    <w:rsid w:val="00A43374"/>
    <w:rsid w:val="00A43D7C"/>
    <w:rsid w:val="00A43F73"/>
    <w:rsid w:val="00A44AEF"/>
    <w:rsid w:val="00A452BE"/>
    <w:rsid w:val="00A45D0C"/>
    <w:rsid w:val="00A45E30"/>
    <w:rsid w:val="00A45F13"/>
    <w:rsid w:val="00A46CAA"/>
    <w:rsid w:val="00A4720B"/>
    <w:rsid w:val="00A4749D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3C6C"/>
    <w:rsid w:val="00A6404C"/>
    <w:rsid w:val="00A640E5"/>
    <w:rsid w:val="00A64864"/>
    <w:rsid w:val="00A649B7"/>
    <w:rsid w:val="00A64F51"/>
    <w:rsid w:val="00A65BB7"/>
    <w:rsid w:val="00A66EE0"/>
    <w:rsid w:val="00A7003D"/>
    <w:rsid w:val="00A70367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D1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4DB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1DCC"/>
    <w:rsid w:val="00AF25FE"/>
    <w:rsid w:val="00AF32B0"/>
    <w:rsid w:val="00AF3C1E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1FAB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115"/>
    <w:rsid w:val="00B6428A"/>
    <w:rsid w:val="00B644D8"/>
    <w:rsid w:val="00B6479B"/>
    <w:rsid w:val="00B64DBD"/>
    <w:rsid w:val="00B6501E"/>
    <w:rsid w:val="00B6548F"/>
    <w:rsid w:val="00B6569D"/>
    <w:rsid w:val="00B65CDF"/>
    <w:rsid w:val="00B65EF1"/>
    <w:rsid w:val="00B65F86"/>
    <w:rsid w:val="00B66C91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3C0"/>
    <w:rsid w:val="00B83698"/>
    <w:rsid w:val="00B83F8A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A01BE"/>
    <w:rsid w:val="00BA0546"/>
    <w:rsid w:val="00BA10B5"/>
    <w:rsid w:val="00BA14C7"/>
    <w:rsid w:val="00BA1FCD"/>
    <w:rsid w:val="00BA20C4"/>
    <w:rsid w:val="00BA2567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A4F"/>
    <w:rsid w:val="00BC33E4"/>
    <w:rsid w:val="00BC34B0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45E5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97F"/>
    <w:rsid w:val="00BE1EEE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BF7EBB"/>
    <w:rsid w:val="00C0000F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27C4"/>
    <w:rsid w:val="00C23F48"/>
    <w:rsid w:val="00C25314"/>
    <w:rsid w:val="00C255C0"/>
    <w:rsid w:val="00C256F3"/>
    <w:rsid w:val="00C25DB0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10C5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CEB"/>
    <w:rsid w:val="00C61DFD"/>
    <w:rsid w:val="00C62564"/>
    <w:rsid w:val="00C63021"/>
    <w:rsid w:val="00C6304D"/>
    <w:rsid w:val="00C63D75"/>
    <w:rsid w:val="00C64D25"/>
    <w:rsid w:val="00C64D9B"/>
    <w:rsid w:val="00C65707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1F0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EE7"/>
    <w:rsid w:val="00CA39B7"/>
    <w:rsid w:val="00CA472C"/>
    <w:rsid w:val="00CA4E4B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B7D3C"/>
    <w:rsid w:val="00CC18C4"/>
    <w:rsid w:val="00CC1C20"/>
    <w:rsid w:val="00CC2F55"/>
    <w:rsid w:val="00CC421B"/>
    <w:rsid w:val="00CC42FA"/>
    <w:rsid w:val="00CC4346"/>
    <w:rsid w:val="00CC4EB2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B40"/>
    <w:rsid w:val="00CD1D85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3D7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B09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2E80"/>
    <w:rsid w:val="00D13ABF"/>
    <w:rsid w:val="00D13F5B"/>
    <w:rsid w:val="00D14544"/>
    <w:rsid w:val="00D14B95"/>
    <w:rsid w:val="00D1583F"/>
    <w:rsid w:val="00D159AB"/>
    <w:rsid w:val="00D16524"/>
    <w:rsid w:val="00D16882"/>
    <w:rsid w:val="00D16DE0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30486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4EC2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61A"/>
    <w:rsid w:val="00D44EC6"/>
    <w:rsid w:val="00D44FC4"/>
    <w:rsid w:val="00D4605A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E16"/>
    <w:rsid w:val="00D63EEE"/>
    <w:rsid w:val="00D64B51"/>
    <w:rsid w:val="00D64CDD"/>
    <w:rsid w:val="00D65567"/>
    <w:rsid w:val="00D65BE1"/>
    <w:rsid w:val="00D66AF0"/>
    <w:rsid w:val="00D6789D"/>
    <w:rsid w:val="00D67B13"/>
    <w:rsid w:val="00D7001A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5D2B"/>
    <w:rsid w:val="00D75EDD"/>
    <w:rsid w:val="00D7645F"/>
    <w:rsid w:val="00D767BF"/>
    <w:rsid w:val="00D76CDB"/>
    <w:rsid w:val="00D76DFC"/>
    <w:rsid w:val="00D800FE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4105"/>
    <w:rsid w:val="00DB415C"/>
    <w:rsid w:val="00DB4199"/>
    <w:rsid w:val="00DB49CE"/>
    <w:rsid w:val="00DB689A"/>
    <w:rsid w:val="00DB72F2"/>
    <w:rsid w:val="00DB7E38"/>
    <w:rsid w:val="00DC13AC"/>
    <w:rsid w:val="00DC14A7"/>
    <w:rsid w:val="00DC1E19"/>
    <w:rsid w:val="00DC2E9C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0D3"/>
    <w:rsid w:val="00DD02D7"/>
    <w:rsid w:val="00DD076D"/>
    <w:rsid w:val="00DD146E"/>
    <w:rsid w:val="00DD16E9"/>
    <w:rsid w:val="00DD251A"/>
    <w:rsid w:val="00DD2D73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5D31"/>
    <w:rsid w:val="00E2130F"/>
    <w:rsid w:val="00E21BB2"/>
    <w:rsid w:val="00E2248B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30F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0D7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082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31A"/>
    <w:rsid w:val="00EB64BE"/>
    <w:rsid w:val="00EB65E1"/>
    <w:rsid w:val="00EB6758"/>
    <w:rsid w:val="00EB70A7"/>
    <w:rsid w:val="00EB7478"/>
    <w:rsid w:val="00EB7739"/>
    <w:rsid w:val="00EB78E7"/>
    <w:rsid w:val="00EB7AAC"/>
    <w:rsid w:val="00EC027E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7A0"/>
    <w:rsid w:val="00EC7851"/>
    <w:rsid w:val="00EC78F2"/>
    <w:rsid w:val="00EC7A6F"/>
    <w:rsid w:val="00EC7D75"/>
    <w:rsid w:val="00ED11A0"/>
    <w:rsid w:val="00ED2047"/>
    <w:rsid w:val="00ED35F4"/>
    <w:rsid w:val="00ED4D40"/>
    <w:rsid w:val="00ED54C1"/>
    <w:rsid w:val="00ED6068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F5D"/>
    <w:rsid w:val="00EF14FA"/>
    <w:rsid w:val="00EF151A"/>
    <w:rsid w:val="00EF1592"/>
    <w:rsid w:val="00EF2361"/>
    <w:rsid w:val="00EF2729"/>
    <w:rsid w:val="00EF2BEA"/>
    <w:rsid w:val="00EF3BBC"/>
    <w:rsid w:val="00EF3F98"/>
    <w:rsid w:val="00EF40E1"/>
    <w:rsid w:val="00EF4B57"/>
    <w:rsid w:val="00EF4DFB"/>
    <w:rsid w:val="00EF6E68"/>
    <w:rsid w:val="00EF7303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6174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01D"/>
    <w:rsid w:val="00F408FA"/>
    <w:rsid w:val="00F4091F"/>
    <w:rsid w:val="00F40E0D"/>
    <w:rsid w:val="00F4123C"/>
    <w:rsid w:val="00F415D3"/>
    <w:rsid w:val="00F42600"/>
    <w:rsid w:val="00F42B53"/>
    <w:rsid w:val="00F42D74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38B4"/>
    <w:rsid w:val="00F63A5C"/>
    <w:rsid w:val="00F63B84"/>
    <w:rsid w:val="00F64000"/>
    <w:rsid w:val="00F6402C"/>
    <w:rsid w:val="00F6453F"/>
    <w:rsid w:val="00F65B02"/>
    <w:rsid w:val="00F6615C"/>
    <w:rsid w:val="00F6683D"/>
    <w:rsid w:val="00F66A70"/>
    <w:rsid w:val="00F67266"/>
    <w:rsid w:val="00F672DA"/>
    <w:rsid w:val="00F67C7B"/>
    <w:rsid w:val="00F67F91"/>
    <w:rsid w:val="00F70028"/>
    <w:rsid w:val="00F7096D"/>
    <w:rsid w:val="00F718F7"/>
    <w:rsid w:val="00F71905"/>
    <w:rsid w:val="00F71DF4"/>
    <w:rsid w:val="00F72C42"/>
    <w:rsid w:val="00F733A9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5F6"/>
    <w:rsid w:val="00FB7693"/>
    <w:rsid w:val="00FC0EFA"/>
    <w:rsid w:val="00FC191F"/>
    <w:rsid w:val="00FC3990"/>
    <w:rsid w:val="00FC3DE5"/>
    <w:rsid w:val="00FC6554"/>
    <w:rsid w:val="00FC74F6"/>
    <w:rsid w:val="00FC780B"/>
    <w:rsid w:val="00FC7B84"/>
    <w:rsid w:val="00FD104E"/>
    <w:rsid w:val="00FD1BFC"/>
    <w:rsid w:val="00FD1DD3"/>
    <w:rsid w:val="00FD1DEB"/>
    <w:rsid w:val="00FD224D"/>
    <w:rsid w:val="00FD2989"/>
    <w:rsid w:val="00FD3E2B"/>
    <w:rsid w:val="00FD4333"/>
    <w:rsid w:val="00FD46BE"/>
    <w:rsid w:val="00FD4D62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8B0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Puesto">
    <w:name w:val="Title"/>
    <w:basedOn w:val="Normal"/>
    <w:link w:val="Puest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PuestoCar">
    <w:name w:val="Puesto Car"/>
    <w:basedOn w:val="Fuentedeprrafopredeter"/>
    <w:link w:val="Puest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7B55-1179-41F6-88BC-3EF55C25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756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Roger Herrer</cp:lastModifiedBy>
  <cp:revision>2</cp:revision>
  <cp:lastPrinted>2016-10-22T00:49:00Z</cp:lastPrinted>
  <dcterms:created xsi:type="dcterms:W3CDTF">2016-10-24T14:40:00Z</dcterms:created>
  <dcterms:modified xsi:type="dcterms:W3CDTF">2016-10-24T14:40:00Z</dcterms:modified>
</cp:coreProperties>
</file>